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240" w:after="240"/>
        <w:ind w:firstLine="0" w:left="0" w:right="0"/>
        <w:rPr>
          <w:b w:val="1"/>
          <w:bCs w:val="1"/>
        </w:rPr>
      </w:pPr>
      <w:bookmarkStart w:id="0" w:name="_dx_frag_StartFragment"/>
      <w:bookmarkEnd w:id="0"/>
      <w:bookmarkStart w:id="1" w:name="_dx_frag_StartFragment"/>
      <w:bookmarkEnd w:id="1"/>
      <w:r>
        <w:rPr>
          <w:b w:val="1"/>
          <w:bCs w:val="1"/>
        </w:rPr>
        <w:t>DETALHAMENTO DA PREMIAÇÃO</w:t>
      </w:r>
      <w:bookmarkStart w:id="2" w:name="_dx_frag_EndFragment"/>
      <w:bookmarkEnd w:id="2"/>
    </w:p>
    <w:p>
      <w:pPr>
        <w:spacing w:before="240" w:after="240"/>
        <w:ind w:firstLine="0" w:left="0" w:right="0"/>
      </w:pPr>
      <w:r>
        <w:t xml:space="preserve">Todos os participantes do campeonato receberão </w:t>
      </w:r>
      <w:r>
        <w:rPr>
          <w:b w:val="1"/>
          <w:bCs w:val="1"/>
        </w:rPr>
        <w:t>camisas oficiais do evento</w:t>
      </w:r>
      <w:r>
        <w:t>, como forma de valorização e identificação com o projeto.</w:t>
      </w:r>
    </w:p>
    <w:p>
      <w:pPr>
        <w:spacing w:before="240" w:after="240"/>
        <w:ind w:firstLine="0" w:left="0" w:right="0"/>
      </w:pPr>
      <w:r>
        <w:t>A premiação principal será destinada aos três primeiros colocados, contemplando: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Premiação em dinheiro (conforme classificação)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t xml:space="preserve">Entrega de </w:t>
      </w:r>
      <w:r>
        <w:rPr>
          <w:b w:val="1"/>
          <w:bCs w:val="1"/>
        </w:rPr>
        <w:t>cheque simbólico</w:t>
      </w:r>
      <w:r>
        <w:t xml:space="preserve"> durante a cerimônia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  <w:bCs w:val="1"/>
        </w:rPr>
        <w:t>Troféus personalizados do evento</w:t>
      </w:r>
      <w:r>
        <w:t xml:space="preserve"> </w:t>
      </w:r>
    </w:p>
    <w:p>
      <w:pPr>
        <w:spacing w:before="240" w:after="240"/>
        <w:ind w:firstLine="0" w:left="0" w:right="0"/>
      </w:pPr>
      <w:r>
        <w:t xml:space="preserve">Além disso, os vencedores terão </w:t>
      </w:r>
      <w:r>
        <w:rPr>
          <w:b w:val="1"/>
          <w:bCs w:val="1"/>
        </w:rPr>
        <w:t>destaque nas redes sociais oficiais do projeto</w:t>
      </w:r>
      <w:r>
        <w:t>, ampliando sua visibilidade e reconhecimento dentro da cena da dança, por meio dos canais:</w:t>
      </w:r>
    </w:p>
    <w:p>
      <w:pPr>
        <w:numPr>
          <w:ilvl w:val="0"/>
          <w:numId w:val="2"/>
        </w:numPr>
        <w:spacing w:before="0" w:after="0"/>
        <w:ind w:hanging="360" w:left="720" w:right="0"/>
      </w:pPr>
      <w:r>
        <w:t xml:space="preserve">YouTube: </w:t>
      </w:r>
      <w:hyperlink r:id="R2" w:tgtFrame="_new">
        <w:r>
          <w:rPr>
            <w:rStyle w:val="C2"/>
          </w:rPr>
          <w:t>https://www.youtube.com/@Freebattleliveno</w:t>
        </w:r>
      </w:hyperlink>
      <w:r>
        <w:t xml:space="preserve"> </w:t>
      </w:r>
    </w:p>
    <w:p>
      <w:pPr>
        <w:numPr>
          <w:ilvl w:val="0"/>
          <w:numId w:val="2"/>
        </w:numPr>
        <w:spacing w:before="0" w:after="0"/>
        <w:ind w:hanging="360" w:left="720" w:right="0"/>
      </w:pPr>
      <w:r>
        <w:t>Instagram: @freestep_rr</w:t>
      </w:r>
      <w:bookmarkStart w:id="3" w:name="_dx_frag_EndFragment"/>
      <w:bookmarkEnd w:id="3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61A9C13"/>
    <w:multiLevelType w:val="hybridMultilevel"/>
    <w:lvl w:ilvl="0" w:tplc="5C0C496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5C59C40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CBCCE8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DF9C24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14E313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089F326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BB5088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41D412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F6231D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7994090E"/>
    <w:multiLevelType w:val="hybridMultilevel"/>
    <w:lvl w:ilvl="0" w:tplc="018AA60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5139CB6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A8CB694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1B93CCA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438995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45B128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2E8449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836317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9CFDF7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youtube.com/@Freebattleliveno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2026-04-14T21:15:36Z</dcterms:created>
  <dcterms:modified xsi:type="dcterms:W3CDTF">2026-04-14T21:15:36Z</dcterms:modified>
  <cp:revision>1</cp:revision>
</cp:coreProperties>
</file>