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240" w:after="240"/>
        <w:ind w:firstLine="0" w:left="0" w:right="0"/>
      </w:pPr>
      <w:bookmarkStart w:id="0" w:name="_dx_frag_StartFragment"/>
      <w:bookmarkEnd w:id="0"/>
      <w:r>
        <w:t xml:space="preserve">Serão selecionados artistas para participação no campeonato de Free Step, que será realizado em formato de batalhas eliminatórias. O evento contará ainda com a participação de </w:t>
      </w:r>
      <w:r>
        <w:rPr>
          <w:b w:val="1"/>
          <w:bCs w:val="1"/>
        </w:rPr>
        <w:t>2 artistas convidados de destaque nacional</w:t>
      </w:r>
      <w:r>
        <w:t>, que atuarão como jurados e ministrantes das atividades formativas.</w:t>
      </w:r>
    </w:p>
    <w:p>
      <w:r>
        <w:t>A definição do número de participantes será realizada conforme a demanda de inscrições e a capacidade dos espaços, garantindo organização, diversidade e qualidade artística ao evento.</w:t>
      </w:r>
      <w:bookmarkStart w:id="1" w:name="_dx_frag_EndFragment"/>
      <w:bookmarkEnd w:id="1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2026-04-14T21:08:16Z</dcterms:created>
  <dcterms:modified xsi:type="dcterms:W3CDTF">2026-04-14T21:08:16Z</dcterms:modified>
  <cp:revision>1</cp:revision>
</cp:coreProperties>
</file>