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ED556" w14:textId="77777777" w:rsidR="00660D42" w:rsidRPr="00660D42" w:rsidRDefault="00660D42" w:rsidP="00660D42">
      <w:pPr>
        <w:jc w:val="center"/>
        <w:rPr>
          <w:sz w:val="22"/>
          <w:szCs w:val="22"/>
        </w:rPr>
      </w:pPr>
      <w:r w:rsidRPr="00660D42">
        <w:rPr>
          <w:sz w:val="22"/>
          <w:szCs w:val="22"/>
        </w:rPr>
        <w:t>ANEXO I</w:t>
      </w:r>
    </w:p>
    <w:p w14:paraId="015AF34D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“MODELO DE RECURSO ADMINISTRATIVO”</w:t>
      </w:r>
    </w:p>
    <w:p w14:paraId="19348726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RECURSO REFERENTE A ANÁLISE TÉCNICA – EDITAL 001/2026.</w:t>
      </w:r>
    </w:p>
    <w:p w14:paraId="0F317CCC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Ao (À) Excelentíssimo(a) Senhor(a)</w:t>
      </w:r>
    </w:p>
    <w:p w14:paraId="788D61BB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 xml:space="preserve">Secretário(a) de Estado da Secretaria de Cultura e Turismo do Estado de Roraima – </w:t>
      </w:r>
      <w:r w:rsidRPr="00660D42">
        <w:rPr>
          <w:rFonts w:ascii="Times New Roman" w:hAnsi="Times New Roman" w:cs="Times New Roman"/>
          <w:sz w:val="20"/>
          <w:szCs w:val="20"/>
        </w:rPr>
        <w:t>SECULT/RR</w:t>
      </w:r>
    </w:p>
    <w:p w14:paraId="62EB2D4B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EMPREENDEDOR – PESSOA FÍSICA</w:t>
      </w:r>
    </w:p>
    <w:p w14:paraId="660DF729" w14:textId="26E86B03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 xml:space="preserve">EU, </w:t>
      </w:r>
      <w:r>
        <w:rPr>
          <w:rFonts w:ascii="Times New Roman" w:hAnsi="Times New Roman" w:cs="Times New Roman"/>
          <w:sz w:val="22"/>
          <w:szCs w:val="22"/>
        </w:rPr>
        <w:t>Adelmária Pereira Da Silva</w:t>
      </w:r>
      <w:r w:rsidRPr="00660D42">
        <w:rPr>
          <w:rFonts w:ascii="Times New Roman" w:hAnsi="Times New Roman" w:cs="Times New Roman"/>
          <w:sz w:val="22"/>
          <w:szCs w:val="22"/>
        </w:rPr>
        <w:t>, portador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660D42">
        <w:rPr>
          <w:rFonts w:ascii="Times New Roman" w:hAnsi="Times New Roman" w:cs="Times New Roman"/>
          <w:sz w:val="22"/>
          <w:szCs w:val="22"/>
        </w:rPr>
        <w:t xml:space="preserve"> do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60D42">
        <w:rPr>
          <w:rFonts w:ascii="Times New Roman" w:hAnsi="Times New Roman" w:cs="Times New Roman"/>
          <w:sz w:val="22"/>
          <w:szCs w:val="22"/>
        </w:rPr>
        <w:t>RG</w:t>
      </w:r>
      <w:r>
        <w:rPr>
          <w:rFonts w:ascii="Times New Roman" w:hAnsi="Times New Roman" w:cs="Times New Roman"/>
          <w:sz w:val="22"/>
          <w:szCs w:val="22"/>
        </w:rPr>
        <w:t xml:space="preserve"> 3005070</w:t>
      </w:r>
      <w:r w:rsidRPr="00660D42">
        <w:rPr>
          <w:rFonts w:ascii="Times New Roman" w:hAnsi="Times New Roman" w:cs="Times New Roman"/>
          <w:sz w:val="22"/>
          <w:szCs w:val="22"/>
        </w:rPr>
        <w:t>, CPF</w:t>
      </w:r>
      <w:r>
        <w:rPr>
          <w:rFonts w:ascii="Times New Roman" w:hAnsi="Times New Roman" w:cs="Times New Roman"/>
          <w:sz w:val="22"/>
          <w:szCs w:val="22"/>
        </w:rPr>
        <w:t xml:space="preserve"> 004.995.652-31</w:t>
      </w:r>
      <w:r w:rsidRPr="00660D42">
        <w:rPr>
          <w:rFonts w:ascii="Times New Roman" w:hAnsi="Times New Roman" w:cs="Times New Roman"/>
          <w:sz w:val="22"/>
          <w:szCs w:val="22"/>
        </w:rPr>
        <w:t>, empreendedor do Projeto Cultural</w:t>
      </w:r>
    </w:p>
    <w:p w14:paraId="40CFC51F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apresentado para o Edital 001/2023 da Lei de Incentivo à Cultura do Estado de Roraima nº 1.545/2021, apresento este Recurso referente a decisão</w:t>
      </w:r>
    </w:p>
    <w:p w14:paraId="7DCA1F4F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proferida pelo Grupo Técnico Para Avaliação de Projetos – GTAP, o qual reconheceu o referido projeto como “Indeferido” na Análise Técnica.</w:t>
      </w:r>
    </w:p>
    <w:p w14:paraId="4E200CDD" w14:textId="77777777" w:rsidR="00660D42" w:rsidRPr="00660D42" w:rsidRDefault="00660D42" w:rsidP="00660D42">
      <w:pPr>
        <w:rPr>
          <w:rFonts w:ascii="Times New Roman" w:hAnsi="Times New Roman" w:cs="Times New Roman"/>
          <w:sz w:val="22"/>
          <w:szCs w:val="22"/>
        </w:rPr>
      </w:pPr>
      <w:r w:rsidRPr="00660D42">
        <w:rPr>
          <w:rFonts w:ascii="Times New Roman" w:hAnsi="Times New Roman" w:cs="Times New Roman"/>
          <w:sz w:val="22"/>
          <w:szCs w:val="22"/>
        </w:rPr>
        <w:t>O(s) argumento(s) com os quais contesto a referida decisão são:</w:t>
      </w:r>
    </w:p>
    <w:p w14:paraId="3F478BC0" w14:textId="1B237BCA" w:rsidR="00660D42" w:rsidRPr="00055BA6" w:rsidRDefault="00660D42" w:rsidP="00660D42">
      <w:pPr>
        <w:rPr>
          <w:b/>
          <w:bCs/>
        </w:rPr>
      </w:pPr>
      <w:r w:rsidRPr="00660D42">
        <w:rPr>
          <w:rFonts w:ascii="Times New Roman" w:hAnsi="Times New Roman" w:cs="Times New Roman"/>
          <w:sz w:val="22"/>
          <w:szCs w:val="22"/>
        </w:rPr>
        <w:t>.</w:t>
      </w:r>
      <w:r w:rsidRPr="00660D42">
        <w:rPr>
          <w:b/>
          <w:bCs/>
        </w:rPr>
        <w:t xml:space="preserve"> </w:t>
      </w:r>
      <w:r w:rsidRPr="00055BA6">
        <w:rPr>
          <w:b/>
          <w:bCs/>
        </w:rPr>
        <w:t>O Ginásio Poliesportivo do município de Normandia/RR é um espaço público cuja utilização é regulamentada pela administração municipal, sendo sua liberação realizada mediante solicitação formal por meio de ofício e apresentação detalhada do projeto.</w:t>
      </w:r>
    </w:p>
    <w:p w14:paraId="36C92DE0" w14:textId="77777777" w:rsidR="00660D42" w:rsidRPr="00055BA6" w:rsidRDefault="00660D42" w:rsidP="00660D42">
      <w:pPr>
        <w:rPr>
          <w:b/>
          <w:bCs/>
        </w:rPr>
      </w:pPr>
      <w:r w:rsidRPr="00055BA6">
        <w:rPr>
          <w:b/>
          <w:bCs/>
        </w:rPr>
        <w:t>Ressalta-se que, conforme prática adotada pelo órgão responsável, não é emitida carta de anuência prévia para fins de inscrição em editais, uma vez que a autorização de uso do espaço está condicionada à aprovação institucional e à disponibilidade de agenda, sendo formalizada em momento posterior, após análise da solicitação oficial.</w:t>
      </w:r>
    </w:p>
    <w:p w14:paraId="5EF1BE25" w14:textId="77777777" w:rsidR="00660D42" w:rsidRPr="00055BA6" w:rsidRDefault="00660D42" w:rsidP="00660D42">
      <w:pPr>
        <w:rPr>
          <w:b/>
          <w:bCs/>
        </w:rPr>
      </w:pPr>
      <w:r w:rsidRPr="00055BA6">
        <w:rPr>
          <w:b/>
          <w:bCs/>
        </w:rPr>
        <w:t>O proponente declara estar ciente dos procedimentos exigidos e compromete-se a realizar a solicitação formal junto ao órgão competente dentro dos prazos estabelecidos, apresentando toda a documentação necessária para a devida autorização do espaço.</w:t>
      </w:r>
    </w:p>
    <w:p w14:paraId="7B186E20" w14:textId="77777777" w:rsidR="00660D42" w:rsidRPr="00055BA6" w:rsidRDefault="00660D42" w:rsidP="00660D42">
      <w:pPr>
        <w:rPr>
          <w:b/>
          <w:bCs/>
        </w:rPr>
      </w:pPr>
      <w:r w:rsidRPr="00055BA6">
        <w:rPr>
          <w:b/>
          <w:bCs/>
        </w:rPr>
        <w:t>Destaca-se ainda que o local é amplamente utilizado para a realização de eventos culturais, esportivos e comunitários no município, sendo adequado às necessidades do projeto, tanto em termos de estrutura quanto de capacidade de público.</w:t>
      </w:r>
    </w:p>
    <w:p w14:paraId="7345B5E9" w14:textId="77777777" w:rsidR="00660D42" w:rsidRDefault="00660D42" w:rsidP="00660D42">
      <w:pPr>
        <w:rPr>
          <w:b/>
          <w:bCs/>
        </w:rPr>
      </w:pPr>
      <w:r w:rsidRPr="00055BA6">
        <w:rPr>
          <w:b/>
          <w:bCs/>
        </w:rPr>
        <w:t>Dessa forma, a ausência da carta de anuência neste momento não compromete a viabilidade do projeto, estando a utilização do espaço condicionada aos trâmites administrativos regulares, os quais serão devidamente cumpridos pelo proponente.</w:t>
      </w:r>
    </w:p>
    <w:p w14:paraId="5D235C01" w14:textId="38178A1D" w:rsidR="00D636B5" w:rsidRPr="004A2F8C" w:rsidRDefault="00370FBE" w:rsidP="00660D42">
      <w:pPr>
        <w:rPr>
          <w:rFonts w:ascii="Times New Roman" w:hAnsi="Times New Roman" w:cs="Times New Roman"/>
        </w:rPr>
      </w:pPr>
      <w:r w:rsidRPr="00370FBE">
        <w:rPr>
          <w:rFonts w:ascii="Times New Roman" w:hAnsi="Times New Roman" w:cs="Times New Roman"/>
        </w:rPr>
        <w:t>Segue em anexo o termo de uso do espaço da 1° Gincana, provando a parceria com o agenciador deste projeto</w:t>
      </w:r>
      <w:r>
        <w:rPr>
          <w:rFonts w:ascii="Times New Roman" w:hAnsi="Times New Roman" w:cs="Times New Roman"/>
        </w:rPr>
        <w:t xml:space="preserve"> e que o espaço só é disponibilizado mediante a ofício de realização do projeto e que não é permitido a emissão ou agendamento prévio do mesmo</w:t>
      </w:r>
      <w:r w:rsidR="004A2F8C">
        <w:rPr>
          <w:rFonts w:ascii="Times New Roman" w:hAnsi="Times New Roman" w:cs="Times New Roman"/>
        </w:rPr>
        <w:t>.</w:t>
      </w:r>
    </w:p>
    <w:sectPr w:rsidR="00D636B5" w:rsidRPr="004A2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42"/>
    <w:rsid w:val="000F639E"/>
    <w:rsid w:val="00370FBE"/>
    <w:rsid w:val="004A2F8C"/>
    <w:rsid w:val="00660D42"/>
    <w:rsid w:val="00A4620A"/>
    <w:rsid w:val="00D4646D"/>
    <w:rsid w:val="00D636B5"/>
    <w:rsid w:val="00FA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5B"/>
  <w15:chartTrackingRefBased/>
  <w15:docId w15:val="{F167DF97-6F0D-4606-AA38-5CF77E6C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0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0D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0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0D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0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0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0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0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D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0D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0D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D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0D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0D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0D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0D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0D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0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0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0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0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0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0D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0D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0D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0D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0D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0D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Melville</dc:creator>
  <cp:keywords/>
  <dc:description/>
  <cp:lastModifiedBy>Roberto Melville</cp:lastModifiedBy>
  <cp:revision>2</cp:revision>
  <dcterms:created xsi:type="dcterms:W3CDTF">2026-04-27T09:12:00Z</dcterms:created>
  <dcterms:modified xsi:type="dcterms:W3CDTF">2026-04-27T09:31:00Z</dcterms:modified>
</cp:coreProperties>
</file>