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38" w:rsidRPr="00262338" w:rsidRDefault="00262338" w:rsidP="002623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  <w:r w:rsidRPr="0026233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NÚMERO DE PARTICIPANTES E ORGANIZAÇÃO DAS TURMAS</w:t>
      </w:r>
    </w:p>
    <w:p w:rsidR="00262338" w:rsidRPr="00262338" w:rsidRDefault="00262338" w:rsidP="00262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imersão contará com a participação de aproximadamente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100 alunos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, totali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zando um público estimado de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700 participantes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longo do projeto.</w:t>
      </w:r>
    </w:p>
    <w:p w:rsidR="00262338" w:rsidRPr="00262338" w:rsidRDefault="00262338" w:rsidP="00262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proposta pedagógica e a diversidade de linguagens trabalhadas, os participantes serão organizados em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grupos por oficina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, permitindo melhor aproveitamento das atividades e acompanhamento dos ministrantes.</w:t>
      </w:r>
    </w:p>
    <w:p w:rsidR="00262338" w:rsidRPr="00262338" w:rsidRDefault="00262338" w:rsidP="00262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A distribuição ocorrerá da seguinte forma:</w:t>
      </w:r>
    </w:p>
    <w:p w:rsidR="00262338" w:rsidRPr="00262338" w:rsidRDefault="00262338" w:rsidP="00262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participantes serão divididos em grupos de aproximadamente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 alunos por oficina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acordo com a dinâmica e necessidade de cada linguagem artística;</w:t>
      </w:r>
    </w:p>
    <w:p w:rsidR="00262338" w:rsidRPr="00262338" w:rsidRDefault="00262338" w:rsidP="00262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oficinas ocorrerão de forma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simultânea e/ou em formato de rodízio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, possibilitando que os participantes tenham contato com diferentes áreas (música, expressão corporal, teatro e comunicação);</w:t>
      </w:r>
    </w:p>
    <w:p w:rsidR="00262338" w:rsidRPr="00262338" w:rsidRDefault="00262338" w:rsidP="002623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os momentos de prática integrada e criação coletiva, os grupos serão reunidos, promovendo a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interação entre as linguagens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construção de uma apresentação conjunta.</w:t>
      </w:r>
    </w:p>
    <w:p w:rsidR="00262338" w:rsidRPr="00262338" w:rsidRDefault="00262338" w:rsidP="00262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organização garante um equilíbrio entre </w:t>
      </w:r>
      <w:r w:rsidRPr="002623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atendimento individualizado e experiência coletiva</w:t>
      </w:r>
      <w:r w:rsidRPr="00262338">
        <w:rPr>
          <w:rFonts w:ascii="Times New Roman" w:eastAsia="Times New Roman" w:hAnsi="Times New Roman" w:cs="Times New Roman"/>
          <w:sz w:val="24"/>
          <w:szCs w:val="24"/>
          <w:lang w:eastAsia="pt-BR"/>
        </w:rPr>
        <w:t>, favorecendo o aprendizado, a troca de experiências e o desenvolvimento artístico dos participantes.</w:t>
      </w:r>
    </w:p>
    <w:p w:rsidR="005A160A" w:rsidRDefault="00262338"/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133F"/>
    <w:multiLevelType w:val="multilevel"/>
    <w:tmpl w:val="335A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38"/>
    <w:rsid w:val="001E72A2"/>
    <w:rsid w:val="00262338"/>
    <w:rsid w:val="004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EDB32-2DB6-451F-A4B5-00EB62E4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62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6233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2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2026-04-18T04:24:00Z</dcterms:created>
  <dcterms:modified xsi:type="dcterms:W3CDTF">2026-04-18T04:25:00Z</dcterms:modified>
</cp:coreProperties>
</file>