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0976" w14:textId="5DC24242" w:rsidR="0066670C" w:rsidRPr="0066670C" w:rsidRDefault="0066670C" w:rsidP="0066670C">
      <w:pPr>
        <w:jc w:val="center"/>
        <w:rPr>
          <w:b/>
          <w:bCs/>
        </w:rPr>
      </w:pPr>
      <w:r w:rsidRPr="0066670C">
        <w:rPr>
          <w:b/>
          <w:bCs/>
        </w:rPr>
        <w:t>DETALHAMENTO DA PREMIAÇÃO</w:t>
      </w:r>
    </w:p>
    <w:p w14:paraId="56E59FEE" w14:textId="77777777" w:rsidR="0066670C" w:rsidRDefault="0066670C" w:rsidP="0066670C"/>
    <w:p w14:paraId="779BE997" w14:textId="05277CA6" w:rsidR="0066670C" w:rsidRPr="0066670C" w:rsidRDefault="0066670C" w:rsidP="0066670C">
      <w:r w:rsidRPr="0066670C">
        <w:t>O projeto “Adore Normandia” prevê a concessão de premiação aos participantes classificados nas primeiras colocações do concurso musical, como forma de reconhecimento ao desempenho artístico e incentivo à produção cultural local.</w:t>
      </w:r>
    </w:p>
    <w:p w14:paraId="335D3C05" w14:textId="77777777" w:rsidR="0066670C" w:rsidRPr="0066670C" w:rsidRDefault="0066670C" w:rsidP="0066670C">
      <w:r w:rsidRPr="0066670C">
        <w:t xml:space="preserve">A premiação total será de </w:t>
      </w:r>
      <w:r w:rsidRPr="0066670C">
        <w:rPr>
          <w:b/>
          <w:bCs/>
        </w:rPr>
        <w:t>R$ 6.000,00</w:t>
      </w:r>
      <w:r w:rsidRPr="0066670C">
        <w:t>, distribuída da seguinte forma:</w:t>
      </w:r>
    </w:p>
    <w:p w14:paraId="1AD45087" w14:textId="77777777" w:rsidR="0066670C" w:rsidRPr="0066670C" w:rsidRDefault="0066670C" w:rsidP="0066670C">
      <w:pPr>
        <w:numPr>
          <w:ilvl w:val="0"/>
          <w:numId w:val="1"/>
        </w:numPr>
      </w:pPr>
      <w:r w:rsidRPr="0066670C">
        <w:rPr>
          <w:b/>
          <w:bCs/>
        </w:rPr>
        <w:t>1º lugar:</w:t>
      </w:r>
      <w:r w:rsidRPr="0066670C">
        <w:t xml:space="preserve"> R$ 3.000,00 </w:t>
      </w:r>
    </w:p>
    <w:p w14:paraId="5E22142C" w14:textId="77777777" w:rsidR="0066670C" w:rsidRPr="0066670C" w:rsidRDefault="0066670C" w:rsidP="0066670C">
      <w:pPr>
        <w:numPr>
          <w:ilvl w:val="0"/>
          <w:numId w:val="1"/>
        </w:numPr>
      </w:pPr>
      <w:r w:rsidRPr="0066670C">
        <w:rPr>
          <w:b/>
          <w:bCs/>
        </w:rPr>
        <w:t>2º lugar:</w:t>
      </w:r>
      <w:r w:rsidRPr="0066670C">
        <w:t xml:space="preserve"> R$ 2.000,00 </w:t>
      </w:r>
    </w:p>
    <w:p w14:paraId="5C6CC09D" w14:textId="77777777" w:rsidR="0066670C" w:rsidRPr="0066670C" w:rsidRDefault="0066670C" w:rsidP="0066670C">
      <w:pPr>
        <w:numPr>
          <w:ilvl w:val="0"/>
          <w:numId w:val="1"/>
        </w:numPr>
      </w:pPr>
      <w:r w:rsidRPr="0066670C">
        <w:rPr>
          <w:b/>
          <w:bCs/>
        </w:rPr>
        <w:t>3º lugar:</w:t>
      </w:r>
      <w:r w:rsidRPr="0066670C">
        <w:t xml:space="preserve"> R$ 1.000,00 </w:t>
      </w:r>
    </w:p>
    <w:p w14:paraId="53261EB3" w14:textId="77777777" w:rsidR="0066670C" w:rsidRPr="0066670C" w:rsidRDefault="0066670C" w:rsidP="0066670C">
      <w:r w:rsidRPr="0066670C">
        <w:t>A definição dos vencedores será realizada pela comissão julgadora, com base nos critérios técnicos previamente estabelecidos, incluindo qualidade vocal e/ou instrumental, interpretação, presença de palco e originalidade.</w:t>
      </w:r>
    </w:p>
    <w:p w14:paraId="7874A6CB" w14:textId="77777777" w:rsidR="0066670C" w:rsidRPr="0066670C" w:rsidRDefault="0066670C" w:rsidP="0066670C">
      <w:r w:rsidRPr="0066670C">
        <w:t>A entrega da premiação ocorrerá ao final do evento, em cerimônia pública, garantindo transparência no resultado e valorização dos artistas participantes.</w:t>
      </w:r>
    </w:p>
    <w:p w14:paraId="2E2FBDEC" w14:textId="77777777" w:rsidR="0066670C" w:rsidRPr="0066670C" w:rsidRDefault="0066670C" w:rsidP="0066670C">
      <w:r w:rsidRPr="0066670C">
        <w:t>Os valores serão repassados mediante apresentação de documentação dos contemplados, conforme exigências legais e administrativas, podendo ser formalizados por meio de recibo ou instrumento equivalente.</w:t>
      </w:r>
    </w:p>
    <w:p w14:paraId="09AE54ED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57A"/>
    <w:multiLevelType w:val="multilevel"/>
    <w:tmpl w:val="99EC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25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0C"/>
    <w:rsid w:val="000F639E"/>
    <w:rsid w:val="001E5199"/>
    <w:rsid w:val="0066670C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B120"/>
  <w15:chartTrackingRefBased/>
  <w15:docId w15:val="{A0BDDD00-87DD-4A2F-B73B-AEDAF869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6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6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6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6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6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6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6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6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6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6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6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6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67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67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67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67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67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67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6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6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6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6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6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67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67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67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6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67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6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</cp:revision>
  <dcterms:created xsi:type="dcterms:W3CDTF">2026-04-16T20:44:00Z</dcterms:created>
  <dcterms:modified xsi:type="dcterms:W3CDTF">2026-04-16T20:44:00Z</dcterms:modified>
</cp:coreProperties>
</file>