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100ED" w14:textId="77777777" w:rsidR="009205ED" w:rsidRDefault="009205ED" w:rsidP="000B0325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37E087B2" w14:textId="0F117563" w:rsidR="000B0325" w:rsidRPr="000B0325" w:rsidRDefault="000B0325" w:rsidP="000B0325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0B0325">
        <w:rPr>
          <w:rFonts w:ascii="Arial" w:hAnsi="Arial" w:cs="Arial"/>
          <w:b/>
          <w:bCs/>
          <w:sz w:val="32"/>
          <w:szCs w:val="32"/>
        </w:rPr>
        <w:t>Relação de documentos e materiais utilizados na montagem do espetáculo</w:t>
      </w:r>
    </w:p>
    <w:p w14:paraId="23E898BE" w14:textId="5605E21D" w:rsidR="000B0325" w:rsidRPr="000B0325" w:rsidRDefault="000B0325" w:rsidP="000B0325">
      <w:pPr>
        <w:spacing w:line="360" w:lineRule="auto"/>
        <w:rPr>
          <w:rFonts w:ascii="Arial" w:hAnsi="Arial" w:cs="Arial"/>
          <w:sz w:val="24"/>
          <w:szCs w:val="24"/>
        </w:rPr>
      </w:pPr>
      <w:r w:rsidRPr="000B0325">
        <w:rPr>
          <w:rFonts w:ascii="Arial" w:hAnsi="Arial" w:cs="Arial"/>
          <w:sz w:val="24"/>
          <w:szCs w:val="24"/>
        </w:rPr>
        <w:t xml:space="preserve">No projeto para montagem usamos os seguintes materiais </w:t>
      </w:r>
    </w:p>
    <w:p w14:paraId="7F52C421" w14:textId="1ADCADC0" w:rsidR="000B0325" w:rsidRPr="000B0325" w:rsidRDefault="000B0325" w:rsidP="000B0325">
      <w:pPr>
        <w:pStyle w:val="PargrafodaLista"/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</w:rPr>
      </w:pPr>
      <w:r w:rsidRPr="000B0325">
        <w:rPr>
          <w:rFonts w:ascii="Arial" w:hAnsi="Arial" w:cs="Arial"/>
          <w:sz w:val="24"/>
          <w:szCs w:val="24"/>
        </w:rPr>
        <w:t xml:space="preserve"> Greides para iluminação de grande porte </w:t>
      </w:r>
    </w:p>
    <w:p w14:paraId="5AF2B150" w14:textId="1251F0F3" w:rsidR="000B0325" w:rsidRPr="000B0325" w:rsidRDefault="000B0325" w:rsidP="000B0325">
      <w:pPr>
        <w:pStyle w:val="PargrafodaLista"/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</w:rPr>
      </w:pPr>
      <w:r w:rsidRPr="000B0325">
        <w:rPr>
          <w:rFonts w:ascii="Arial" w:hAnsi="Arial" w:cs="Arial"/>
          <w:sz w:val="24"/>
          <w:szCs w:val="24"/>
        </w:rPr>
        <w:t xml:space="preserve"> Sonorização de palco para grande porte </w:t>
      </w:r>
    </w:p>
    <w:p w14:paraId="382507A8" w14:textId="230674ED" w:rsidR="000B0325" w:rsidRPr="000B0325" w:rsidRDefault="000B0325" w:rsidP="000B0325">
      <w:pPr>
        <w:pStyle w:val="PargrafodaLista"/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</w:rPr>
      </w:pPr>
      <w:r w:rsidRPr="000B0325">
        <w:rPr>
          <w:rFonts w:ascii="Arial" w:hAnsi="Arial" w:cs="Arial"/>
          <w:sz w:val="24"/>
          <w:szCs w:val="24"/>
        </w:rPr>
        <w:t xml:space="preserve">Sonorização de frente grande porte </w:t>
      </w:r>
    </w:p>
    <w:p w14:paraId="74889C6F" w14:textId="3C8376DA" w:rsidR="000B0325" w:rsidRPr="000B0325" w:rsidRDefault="000B0325" w:rsidP="000B0325">
      <w:pPr>
        <w:pStyle w:val="PargrafodaLista"/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</w:rPr>
      </w:pPr>
      <w:r w:rsidRPr="000B0325">
        <w:rPr>
          <w:rFonts w:ascii="Arial" w:hAnsi="Arial" w:cs="Arial"/>
          <w:sz w:val="24"/>
          <w:szCs w:val="24"/>
        </w:rPr>
        <w:t xml:space="preserve"> Decoração de todo ambiente com materiais de cores do norte e do sul </w:t>
      </w:r>
    </w:p>
    <w:p w14:paraId="11F34830" w14:textId="36F34D1C" w:rsidR="000B0325" w:rsidRPr="000B0325" w:rsidRDefault="000B0325" w:rsidP="000B0325">
      <w:pPr>
        <w:pStyle w:val="PargrafodaLista"/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</w:rPr>
      </w:pPr>
      <w:r w:rsidRPr="000B0325">
        <w:rPr>
          <w:rFonts w:ascii="Arial" w:hAnsi="Arial" w:cs="Arial"/>
          <w:sz w:val="24"/>
          <w:szCs w:val="24"/>
        </w:rPr>
        <w:t xml:space="preserve"> Organização de mesas e cadeiras  </w:t>
      </w:r>
    </w:p>
    <w:p w14:paraId="30BEAC10" w14:textId="2A6F931A" w:rsidR="000B0325" w:rsidRPr="000B0325" w:rsidRDefault="000B0325" w:rsidP="000B0325">
      <w:pPr>
        <w:pStyle w:val="PargrafodaLista"/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</w:rPr>
      </w:pPr>
      <w:r w:rsidRPr="000B0325">
        <w:rPr>
          <w:rFonts w:ascii="Arial" w:hAnsi="Arial" w:cs="Arial"/>
          <w:sz w:val="24"/>
          <w:szCs w:val="24"/>
        </w:rPr>
        <w:t xml:space="preserve"> Estrutura de microfones sem fio </w:t>
      </w:r>
    </w:p>
    <w:p w14:paraId="4AF06CF5" w14:textId="355EF6F4" w:rsidR="000B0325" w:rsidRPr="000B0325" w:rsidRDefault="000B0325" w:rsidP="000B0325">
      <w:pPr>
        <w:pStyle w:val="PargrafodaLista"/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</w:rPr>
      </w:pPr>
      <w:r w:rsidRPr="000B0325">
        <w:rPr>
          <w:rFonts w:ascii="Arial" w:hAnsi="Arial" w:cs="Arial"/>
          <w:sz w:val="24"/>
          <w:szCs w:val="24"/>
        </w:rPr>
        <w:t>Bateria acústica</w:t>
      </w:r>
    </w:p>
    <w:p w14:paraId="5C14663E" w14:textId="7B0D65A0" w:rsidR="000B0325" w:rsidRPr="000B0325" w:rsidRDefault="000B0325" w:rsidP="000B0325">
      <w:pPr>
        <w:pStyle w:val="PargrafodaLista"/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</w:rPr>
      </w:pPr>
      <w:r w:rsidRPr="000B0325">
        <w:rPr>
          <w:rFonts w:ascii="Arial" w:hAnsi="Arial" w:cs="Arial"/>
          <w:sz w:val="24"/>
          <w:szCs w:val="24"/>
        </w:rPr>
        <w:t>Maquinas de fumaças</w:t>
      </w:r>
    </w:p>
    <w:p w14:paraId="4D750CD2" w14:textId="60D85E49" w:rsidR="000B0325" w:rsidRPr="000B0325" w:rsidRDefault="000B0325" w:rsidP="000B0325">
      <w:pPr>
        <w:pStyle w:val="PargrafodaLista"/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</w:rPr>
      </w:pPr>
      <w:r w:rsidRPr="000B0325">
        <w:rPr>
          <w:rFonts w:ascii="Arial" w:hAnsi="Arial" w:cs="Arial"/>
          <w:sz w:val="24"/>
          <w:szCs w:val="24"/>
        </w:rPr>
        <w:t xml:space="preserve"> Telões de led </w:t>
      </w:r>
    </w:p>
    <w:p w14:paraId="67A06173" w14:textId="7B4EF17B" w:rsidR="000B0325" w:rsidRPr="000B0325" w:rsidRDefault="000B0325" w:rsidP="000B0325">
      <w:pPr>
        <w:pStyle w:val="PargrafodaLista"/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</w:rPr>
      </w:pPr>
      <w:r w:rsidRPr="000B0325">
        <w:rPr>
          <w:rFonts w:ascii="Arial" w:hAnsi="Arial" w:cs="Arial"/>
          <w:sz w:val="24"/>
          <w:szCs w:val="24"/>
        </w:rPr>
        <w:t xml:space="preserve">Distribuição de som pelo ambiente </w:t>
      </w:r>
    </w:p>
    <w:p w14:paraId="073DAC25" w14:textId="546E1FE5" w:rsidR="000B0325" w:rsidRPr="000B0325" w:rsidRDefault="000B0325" w:rsidP="000B0325">
      <w:pPr>
        <w:pStyle w:val="PargrafodaLista"/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</w:rPr>
      </w:pPr>
      <w:r w:rsidRPr="000B0325">
        <w:rPr>
          <w:rFonts w:ascii="Arial" w:hAnsi="Arial" w:cs="Arial"/>
          <w:sz w:val="24"/>
          <w:szCs w:val="24"/>
        </w:rPr>
        <w:t xml:space="preserve"> Ornamentação das mesas e local para fotos e filmagens  </w:t>
      </w:r>
    </w:p>
    <w:p w14:paraId="377291F8" w14:textId="1BB1EF25" w:rsidR="000B0325" w:rsidRDefault="000B0325" w:rsidP="000B0325">
      <w:pPr>
        <w:pStyle w:val="PargrafodaLista"/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</w:rPr>
      </w:pPr>
      <w:r w:rsidRPr="000B0325">
        <w:rPr>
          <w:rFonts w:ascii="Arial" w:hAnsi="Arial" w:cs="Arial"/>
          <w:sz w:val="24"/>
          <w:szCs w:val="24"/>
        </w:rPr>
        <w:t xml:space="preserve">Camarim para bandas </w:t>
      </w:r>
    </w:p>
    <w:p w14:paraId="4E5963B0" w14:textId="77777777" w:rsidR="002844E1" w:rsidRDefault="009205ED" w:rsidP="000B0325">
      <w:pPr>
        <w:pStyle w:val="PargrafodaLista"/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Pontos fixos de câmeras e moveis para filmagem</w:t>
      </w:r>
    </w:p>
    <w:p w14:paraId="4BC2722C" w14:textId="735C37E8" w:rsidR="009205ED" w:rsidRPr="000B0325" w:rsidRDefault="002844E1" w:rsidP="000B0325">
      <w:pPr>
        <w:pStyle w:val="PargrafodaLista"/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Distribuição de mídia visual no ambiente caracterizando o evento </w:t>
      </w:r>
      <w:r w:rsidR="009205ED">
        <w:rPr>
          <w:rFonts w:ascii="Arial" w:hAnsi="Arial" w:cs="Arial"/>
          <w:sz w:val="24"/>
          <w:szCs w:val="24"/>
        </w:rPr>
        <w:t xml:space="preserve"> </w:t>
      </w:r>
    </w:p>
    <w:p w14:paraId="16AA44D4" w14:textId="77777777" w:rsidR="000B0325" w:rsidRPr="000B0325" w:rsidRDefault="000B0325" w:rsidP="000B0325">
      <w:pPr>
        <w:pStyle w:val="PargrafodaLista"/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23C469AE" w14:textId="1FDD51DA" w:rsidR="00C42CBB" w:rsidRPr="00C42CBB" w:rsidRDefault="00C42CBB" w:rsidP="00C42CBB">
      <w:pPr>
        <w:jc w:val="center"/>
        <w:rPr>
          <w:rFonts w:ascii="Arial" w:hAnsi="Arial" w:cs="Arial"/>
          <w:sz w:val="24"/>
          <w:szCs w:val="24"/>
        </w:rPr>
      </w:pPr>
      <w:r w:rsidRPr="00C42CBB">
        <w:rPr>
          <w:rFonts w:ascii="Arial" w:hAnsi="Arial" w:cs="Arial"/>
          <w:b/>
          <w:bCs/>
          <w:sz w:val="24"/>
          <w:szCs w:val="24"/>
        </w:rPr>
        <w:t xml:space="preserve"> </w:t>
      </w:r>
    </w:p>
    <w:sectPr w:rsidR="00C42CBB" w:rsidRPr="00C42C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74D5B" w14:textId="77777777" w:rsidR="00B548CE" w:rsidRDefault="00B548CE" w:rsidP="00505C82">
      <w:pPr>
        <w:spacing w:after="0" w:line="240" w:lineRule="auto"/>
      </w:pPr>
      <w:r>
        <w:separator/>
      </w:r>
    </w:p>
  </w:endnote>
  <w:endnote w:type="continuationSeparator" w:id="0">
    <w:p w14:paraId="0D068A07" w14:textId="77777777" w:rsidR="00B548CE" w:rsidRDefault="00B548CE" w:rsidP="00505C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E5C5F" w14:textId="77777777" w:rsidR="00C67208" w:rsidRDefault="00C6720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F98DE" w14:textId="7C3D184C" w:rsidR="00505C82" w:rsidRDefault="00505C82" w:rsidP="00505C82">
    <w:pPr>
      <w:pStyle w:val="Rodap"/>
      <w:jc w:val="center"/>
      <w:rPr>
        <w:rFonts w:ascii="Times New Roman" w:hAnsi="Times New Roman" w:cs="Times New Roman"/>
        <w:sz w:val="20"/>
        <w:szCs w:val="20"/>
      </w:rPr>
    </w:pPr>
    <w:r w:rsidRPr="00505C82">
      <w:rPr>
        <w:rFonts w:ascii="Times New Roman" w:hAnsi="Times New Roman" w:cs="Times New Roman"/>
        <w:sz w:val="20"/>
        <w:szCs w:val="20"/>
      </w:rPr>
      <w:t xml:space="preserve">Av. Brigadeiro Eduardo Gomes, 4008 </w:t>
    </w:r>
    <w:r w:rsidR="008A7714">
      <w:rPr>
        <w:rFonts w:ascii="Times New Roman" w:hAnsi="Times New Roman" w:cs="Times New Roman"/>
        <w:sz w:val="20"/>
        <w:szCs w:val="20"/>
      </w:rPr>
      <w:t>–</w:t>
    </w:r>
    <w:r w:rsidRPr="00505C82">
      <w:rPr>
        <w:rFonts w:ascii="Times New Roman" w:hAnsi="Times New Roman" w:cs="Times New Roman"/>
        <w:sz w:val="20"/>
        <w:szCs w:val="20"/>
      </w:rPr>
      <w:t xml:space="preserve"> Aeroporto</w:t>
    </w:r>
    <w:r w:rsidR="008A7714">
      <w:rPr>
        <w:rFonts w:ascii="Times New Roman" w:hAnsi="Times New Roman" w:cs="Times New Roman"/>
        <w:sz w:val="20"/>
        <w:szCs w:val="20"/>
      </w:rPr>
      <w:t xml:space="preserve"> </w:t>
    </w:r>
    <w:r w:rsidRPr="00505C82">
      <w:rPr>
        <w:rFonts w:ascii="Times New Roman" w:hAnsi="Times New Roman" w:cs="Times New Roman"/>
        <w:sz w:val="20"/>
        <w:szCs w:val="20"/>
      </w:rPr>
      <w:t>CEP: 69.310-005 - B</w:t>
    </w:r>
    <w:r w:rsidR="008A7714">
      <w:rPr>
        <w:rFonts w:ascii="Times New Roman" w:hAnsi="Times New Roman" w:cs="Times New Roman"/>
        <w:sz w:val="20"/>
        <w:szCs w:val="20"/>
      </w:rPr>
      <w:t>oa</w:t>
    </w:r>
    <w:r w:rsidRPr="00505C82">
      <w:rPr>
        <w:rFonts w:ascii="Times New Roman" w:hAnsi="Times New Roman" w:cs="Times New Roman"/>
        <w:sz w:val="20"/>
        <w:szCs w:val="20"/>
      </w:rPr>
      <w:t xml:space="preserve"> V</w:t>
    </w:r>
    <w:r w:rsidR="008A7714">
      <w:rPr>
        <w:rFonts w:ascii="Times New Roman" w:hAnsi="Times New Roman" w:cs="Times New Roman"/>
        <w:sz w:val="20"/>
        <w:szCs w:val="20"/>
      </w:rPr>
      <w:t>ista –</w:t>
    </w:r>
    <w:r w:rsidRPr="00505C82">
      <w:rPr>
        <w:rFonts w:ascii="Times New Roman" w:hAnsi="Times New Roman" w:cs="Times New Roman"/>
        <w:sz w:val="20"/>
        <w:szCs w:val="20"/>
      </w:rPr>
      <w:t xml:space="preserve"> R</w:t>
    </w:r>
    <w:r w:rsidR="008A7714">
      <w:rPr>
        <w:rFonts w:ascii="Times New Roman" w:hAnsi="Times New Roman" w:cs="Times New Roman"/>
        <w:sz w:val="20"/>
        <w:szCs w:val="20"/>
      </w:rPr>
      <w:t>R</w:t>
    </w:r>
  </w:p>
  <w:p w14:paraId="3E1BB1FA" w14:textId="0EB2A997" w:rsidR="008A7714" w:rsidRPr="00505C82" w:rsidRDefault="008A7714" w:rsidP="00505C82">
    <w:pPr>
      <w:pStyle w:val="Rodap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CNPJ: 04.062.766/0001-51 /  Insc. Estadual: Isento  /  Insc. Municipal: 0256110 </w:t>
    </w:r>
  </w:p>
  <w:p w14:paraId="2A38695F" w14:textId="20474DDD" w:rsidR="00505C82" w:rsidRPr="00505C82" w:rsidRDefault="008A7714" w:rsidP="00505C82">
    <w:pPr>
      <w:pStyle w:val="Rodap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Fones: 95-3625.6270 / watts 95-98114.6437  </w:t>
    </w:r>
    <w:r w:rsidR="00505C82" w:rsidRPr="00505C82">
      <w:rPr>
        <w:rFonts w:ascii="Times New Roman" w:hAnsi="Times New Roman" w:cs="Times New Roman"/>
        <w:sz w:val="20"/>
        <w:szCs w:val="20"/>
      </w:rPr>
      <w:t>e-mail: ctgnovaquerencia.1921@gmail.com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14405" w14:textId="77777777" w:rsidR="00C67208" w:rsidRDefault="00C6720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E38CC" w14:textId="77777777" w:rsidR="00B548CE" w:rsidRDefault="00B548CE" w:rsidP="00505C82">
      <w:pPr>
        <w:spacing w:after="0" w:line="240" w:lineRule="auto"/>
      </w:pPr>
      <w:r>
        <w:separator/>
      </w:r>
    </w:p>
  </w:footnote>
  <w:footnote w:type="continuationSeparator" w:id="0">
    <w:p w14:paraId="0314F7F1" w14:textId="77777777" w:rsidR="00B548CE" w:rsidRDefault="00B548CE" w:rsidP="00505C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055B0" w14:textId="77777777" w:rsidR="00C67208" w:rsidRDefault="00C6720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F53A4" w14:textId="381EE76C" w:rsidR="00505C82" w:rsidRDefault="00FE17EE">
    <w:pPr>
      <w:pStyle w:val="Cabealho"/>
    </w:pPr>
    <w:r>
      <w:rPr>
        <w:noProof/>
        <w:lang w:eastAsia="pt-BR"/>
      </w:rPr>
      <w:drawing>
        <wp:inline distT="0" distB="0" distL="0" distR="0" wp14:anchorId="543E4481" wp14:editId="14A0E10B">
          <wp:extent cx="5400040" cy="1234440"/>
          <wp:effectExtent l="0" t="0" r="0" b="0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apel timbrado verde e branco minimalista profissional escritório empresa de tecnolog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234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92D44" w14:textId="77777777" w:rsidR="00C67208" w:rsidRDefault="00C6720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5457BC"/>
    <w:multiLevelType w:val="hybridMultilevel"/>
    <w:tmpl w:val="4B743938"/>
    <w:lvl w:ilvl="0" w:tplc="2CCCD322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E00B9E"/>
    <w:multiLevelType w:val="hybridMultilevel"/>
    <w:tmpl w:val="CF30F32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0E74A5"/>
    <w:multiLevelType w:val="hybridMultilevel"/>
    <w:tmpl w:val="51E0651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423014"/>
    <w:multiLevelType w:val="hybridMultilevel"/>
    <w:tmpl w:val="CF30F32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0625AB"/>
    <w:multiLevelType w:val="hybridMultilevel"/>
    <w:tmpl w:val="CF30F32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6467122">
    <w:abstractNumId w:val="2"/>
  </w:num>
  <w:num w:numId="2" w16cid:durableId="1583635791">
    <w:abstractNumId w:val="1"/>
  </w:num>
  <w:num w:numId="3" w16cid:durableId="1760640474">
    <w:abstractNumId w:val="4"/>
  </w:num>
  <w:num w:numId="4" w16cid:durableId="2118481733">
    <w:abstractNumId w:val="3"/>
  </w:num>
  <w:num w:numId="5" w16cid:durableId="989402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C82"/>
    <w:rsid w:val="000327F8"/>
    <w:rsid w:val="0007585E"/>
    <w:rsid w:val="00083AFA"/>
    <w:rsid w:val="00084E5E"/>
    <w:rsid w:val="000B0325"/>
    <w:rsid w:val="001E7666"/>
    <w:rsid w:val="00200000"/>
    <w:rsid w:val="00214BEA"/>
    <w:rsid w:val="0026617A"/>
    <w:rsid w:val="002844E1"/>
    <w:rsid w:val="002C48A5"/>
    <w:rsid w:val="002E555D"/>
    <w:rsid w:val="00313321"/>
    <w:rsid w:val="003266C4"/>
    <w:rsid w:val="003A08F1"/>
    <w:rsid w:val="003B1CD8"/>
    <w:rsid w:val="003B417B"/>
    <w:rsid w:val="00401451"/>
    <w:rsid w:val="00416AA3"/>
    <w:rsid w:val="00456243"/>
    <w:rsid w:val="004E1485"/>
    <w:rsid w:val="0050321E"/>
    <w:rsid w:val="00505C82"/>
    <w:rsid w:val="00507C32"/>
    <w:rsid w:val="00562602"/>
    <w:rsid w:val="00611F08"/>
    <w:rsid w:val="00633C75"/>
    <w:rsid w:val="00681E6F"/>
    <w:rsid w:val="006B0B2E"/>
    <w:rsid w:val="006B6EE0"/>
    <w:rsid w:val="006E09E6"/>
    <w:rsid w:val="0070004E"/>
    <w:rsid w:val="007574C1"/>
    <w:rsid w:val="00757944"/>
    <w:rsid w:val="00795468"/>
    <w:rsid w:val="007A5E6E"/>
    <w:rsid w:val="00802950"/>
    <w:rsid w:val="00846C4E"/>
    <w:rsid w:val="008A7714"/>
    <w:rsid w:val="009205ED"/>
    <w:rsid w:val="00952084"/>
    <w:rsid w:val="00961E1C"/>
    <w:rsid w:val="009F3EE5"/>
    <w:rsid w:val="00A25D0E"/>
    <w:rsid w:val="00A3034A"/>
    <w:rsid w:val="00A34750"/>
    <w:rsid w:val="00A65BF6"/>
    <w:rsid w:val="00AA2B7A"/>
    <w:rsid w:val="00AA30B7"/>
    <w:rsid w:val="00AE1D51"/>
    <w:rsid w:val="00B548CE"/>
    <w:rsid w:val="00BD46EE"/>
    <w:rsid w:val="00C275EA"/>
    <w:rsid w:val="00C42CBB"/>
    <w:rsid w:val="00C60A2E"/>
    <w:rsid w:val="00C65717"/>
    <w:rsid w:val="00C67208"/>
    <w:rsid w:val="00C73394"/>
    <w:rsid w:val="00C94D55"/>
    <w:rsid w:val="00CE5C55"/>
    <w:rsid w:val="00DB1A4B"/>
    <w:rsid w:val="00DD15FB"/>
    <w:rsid w:val="00E5188E"/>
    <w:rsid w:val="00E67FD2"/>
    <w:rsid w:val="00EC016F"/>
    <w:rsid w:val="00F42D3E"/>
    <w:rsid w:val="00F91803"/>
    <w:rsid w:val="00FE1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5D7449"/>
  <w15:docId w15:val="{1BD8F6F7-C104-49A3-A055-5A234D0FB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6EE0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05C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05C82"/>
  </w:style>
  <w:style w:type="paragraph" w:styleId="Rodap">
    <w:name w:val="footer"/>
    <w:basedOn w:val="Normal"/>
    <w:link w:val="RodapChar"/>
    <w:uiPriority w:val="99"/>
    <w:unhideWhenUsed/>
    <w:rsid w:val="00505C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05C82"/>
  </w:style>
  <w:style w:type="paragraph" w:styleId="PargrafodaLista">
    <w:name w:val="List Paragraph"/>
    <w:basedOn w:val="Normal"/>
    <w:uiPriority w:val="34"/>
    <w:qFormat/>
    <w:rsid w:val="006B6EE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14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4B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FORBRAS-ATENDIMENTO</dc:creator>
  <cp:lastModifiedBy>Claudiomiro</cp:lastModifiedBy>
  <cp:revision>3</cp:revision>
  <cp:lastPrinted>2022-11-22T14:14:00Z</cp:lastPrinted>
  <dcterms:created xsi:type="dcterms:W3CDTF">2026-04-13T20:43:00Z</dcterms:created>
  <dcterms:modified xsi:type="dcterms:W3CDTF">2026-04-13T20:43:00Z</dcterms:modified>
</cp:coreProperties>
</file>